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33" w:rsidRPr="00F95193" w:rsidRDefault="00650FE2" w:rsidP="003D3C33">
      <w:pPr>
        <w:shd w:val="clear" w:color="auto" w:fill="FFFFFF"/>
        <w:spacing w:line="379" w:lineRule="atLeast"/>
        <w:ind w:right="90"/>
        <w:outlineLvl w:val="0"/>
        <w:rPr>
          <w:rFonts w:ascii="Helvetica" w:eastAsia="Times New Roman" w:hAnsi="Helvetica" w:cs="Helvetica"/>
          <w:color w:val="808080" w:themeColor="background1" w:themeShade="80"/>
          <w:kern w:val="36"/>
          <w:sz w:val="29"/>
          <w:szCs w:val="29"/>
          <w:lang w:eastAsia="nl-NL"/>
        </w:rPr>
      </w:pPr>
      <w:r>
        <w:rPr>
          <w:rFonts w:ascii="Helvetica" w:eastAsia="Times New Roman" w:hAnsi="Helvetica" w:cs="Helvetica"/>
          <w:color w:val="808080" w:themeColor="background1" w:themeShade="80"/>
          <w:kern w:val="36"/>
          <w:sz w:val="29"/>
          <w:szCs w:val="29"/>
          <w:lang w:eastAsia="nl-NL"/>
        </w:rPr>
        <w:t>Verkoop</w:t>
      </w:r>
      <w:r w:rsidR="003D3C33" w:rsidRPr="00F95193">
        <w:rPr>
          <w:rFonts w:ascii="Helvetica" w:eastAsia="Times New Roman" w:hAnsi="Helvetica" w:cs="Helvetica"/>
          <w:color w:val="808080" w:themeColor="background1" w:themeShade="80"/>
          <w:kern w:val="36"/>
          <w:sz w:val="29"/>
          <w:szCs w:val="29"/>
          <w:lang w:eastAsia="nl-NL"/>
        </w:rPr>
        <w:t>voorwaarden p</w:t>
      </w:r>
      <w:r w:rsidR="00BD425D">
        <w:rPr>
          <w:rFonts w:ascii="Helvetica" w:eastAsia="Times New Roman" w:hAnsi="Helvetica" w:cs="Helvetica"/>
          <w:color w:val="808080" w:themeColor="background1" w:themeShade="80"/>
          <w:kern w:val="36"/>
          <w:sz w:val="29"/>
          <w:szCs w:val="29"/>
          <w:lang w:eastAsia="nl-NL"/>
        </w:rPr>
        <w:t>a</w:t>
      </w:r>
      <w:r w:rsidR="003D3C33" w:rsidRPr="00F95193">
        <w:rPr>
          <w:rFonts w:ascii="Helvetica" w:eastAsia="Times New Roman" w:hAnsi="Helvetica" w:cs="Helvetica"/>
          <w:color w:val="808080" w:themeColor="background1" w:themeShade="80"/>
          <w:kern w:val="36"/>
          <w:sz w:val="29"/>
          <w:szCs w:val="29"/>
          <w:lang w:eastAsia="nl-NL"/>
        </w:rPr>
        <w:t>lletleveringen</w:t>
      </w:r>
      <w:r w:rsidR="00BD425D">
        <w:rPr>
          <w:rFonts w:ascii="Helvetica" w:eastAsia="Times New Roman" w:hAnsi="Helvetica" w:cs="Helvetica"/>
          <w:color w:val="808080" w:themeColor="background1" w:themeShade="80"/>
          <w:kern w:val="36"/>
          <w:sz w:val="29"/>
          <w:szCs w:val="29"/>
          <w:lang w:eastAsia="nl-NL"/>
        </w:rPr>
        <w:t xml:space="preserve"> houtpellets</w:t>
      </w:r>
      <w:bookmarkStart w:id="0" w:name="_GoBack"/>
      <w:bookmarkEnd w:id="0"/>
    </w:p>
    <w:p w:rsidR="003D3C33" w:rsidRPr="00F95193" w:rsidRDefault="003D3C33" w:rsidP="003D3C33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Om de pellets te laten leveren dient u een order te plaatsen via onze webshop of 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u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mailt ons uw NAW-gegevens door en wij nemen z.s.m. contact op en geven info over de praktische afhandeling.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De leveringen worden door een extern transportbedrijf uitgevoerd.</w:t>
      </w:r>
    </w:p>
    <w:p w:rsidR="00F44004" w:rsidRPr="00F95193" w:rsidRDefault="003D3C33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Betaling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 xml:space="preserve">Bij afhalen op ons adres worden de pellets contant of per </w:t>
      </w:r>
      <w:proofErr w:type="spellStart"/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pin-betaling</w:t>
      </w:r>
      <w:proofErr w:type="spellEnd"/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verrekend tenzij anders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is afgesproken.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</w:r>
      <w:r w:rsidR="00F44004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B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ij levering </w:t>
      </w:r>
      <w:r w:rsidR="00F44004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aan huis (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door </w:t>
      </w:r>
      <w:r w:rsidR="00F44004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transporteur)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kan </w:t>
      </w:r>
      <w:r w:rsidR="00F44004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gekozen worden tussen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vooruitbetaling via</w:t>
      </w:r>
      <w:r w:rsidR="00F44004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IDEAL of factuur achteraf na levering. Voor een eerste levering 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aan huis </w:t>
      </w:r>
      <w:r w:rsidR="00F44004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hanteren we alleen vooruitbetaling via IDEAL. 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Contante betaling aan de chauffeur is niet mogelijk.</w:t>
      </w:r>
    </w:p>
    <w:p w:rsidR="003D3C33" w:rsidRPr="00F95193" w:rsidRDefault="00F44004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Als 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de overschrijving ontvangen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is 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zal de levering gebeuren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binnen 3 tot 7 werkdagen.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I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het 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geval van gehele of gedeeltelijke niet-betaling op de vervaldag zonder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geldige reden, zal na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een 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vergeefse ingebrekestelling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het schuldsaldo verhoogd worden met 10%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,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met een minimum van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€ 100,-- en 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een maximum van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€ 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2.000,00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 xml:space="preserve">Indien de factuur niet volledig betaald is blijven de goederen eigendom van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pelletkachelverkoop.nl.</w:t>
      </w:r>
    </w:p>
    <w:p w:rsidR="001176DA" w:rsidRPr="00F95193" w:rsidRDefault="003D3C33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Levering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De leverings</w:t>
      </w:r>
      <w:r w:rsidR="00F44004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termijn w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ordt in </w:t>
      </w:r>
      <w:r w:rsidR="00F44004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de meeste gevallen gehaald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, doch vertraging kan gebeuren</w:t>
      </w:r>
      <w:r w:rsidR="00F44004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.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Wij behouden ons het recht</w:t>
      </w:r>
      <w:r w:rsidR="00F44004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om de leveringstijden aan te passen zonder </w:t>
      </w:r>
      <w:r w:rsidR="00F44004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dat er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enige kosten </w:t>
      </w:r>
      <w:r w:rsidR="00F44004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aan verbonden zijn.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</w:r>
      <w:r w:rsidR="00F44004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Een n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ieuwe leveringsdatum wordt verder bepaald na </w:t>
      </w:r>
      <w:r w:rsidR="00F44004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overleg tussen beide partijen.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• Vertraging kan in geen geval een eis tot schadevergoeding rechtvaardigen.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 xml:space="preserve">• Leveringen 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worden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bezorgd aan huis op de begane vaste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verharde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ondergrond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I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ndien mogelijk worden de pellets in uw garage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/berging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geplaatst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 Dit altijd ter beoordeling aan de chauffeur.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I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ndien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="00B55D65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bezorging binnen n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iet mogelijk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is dan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worden ze voor het hui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s geplaatst op de </w:t>
      </w:r>
      <w:proofErr w:type="spellStart"/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perceel-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grens</w:t>
      </w:r>
      <w:proofErr w:type="spellEnd"/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of op de openbare weg.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• Bij verzending met transporteur gaat de verantwoordelijkheid bij vertrek van de goed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eren over naar de transporteur.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Pelletkachelverkoop.nl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kan niet verantwoordelijk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worden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gesteld voor 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eventuele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ongevallen en/of beschadigingen aan eigendom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men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van derden bij het lossen van de goederen.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Bij grove schuld of in geval van opzet, zal de klacht naar de vervoerder worden verzonden.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 xml:space="preserve">• Gelieve daarom bij aflevering alle zichtbare schade 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te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laten registreren door de chauffeur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D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it kan op de handscanner van de chauffeur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( noteer naast uw handtekening " schade")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Klachten inzake de conformiteit of de zichtbare gebreken betreffende de levering moeten ons toekomen binnen twee dagen na de levering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, samen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met foto's.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 xml:space="preserve">- 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I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ndien de schade niet gemeld wordt bij ontvangst op de handscanner of op </w:t>
      </w:r>
      <w:r w:rsidR="00B55D65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een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vaststellings</w:t>
      </w:r>
      <w:r w:rsidR="00B55D65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-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document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,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en indien geen schade is vastgesteld in depot van </w:t>
      </w:r>
      <w:r w:rsidR="00B55D65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de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transporteur of door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de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chauffeur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,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dan vallen de beschadigingen onder verantwoordelijkheid van de koper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c.q. ontvanger.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• Schade aan uw goederen dient u binnen 2 dagen na levering door te geven met foto's via </w:t>
      </w:r>
      <w:hyperlink r:id="rId4" w:history="1">
        <w:r w:rsidR="00197A0B" w:rsidRPr="00F95193">
          <w:rPr>
            <w:rStyle w:val="Hyperlink"/>
            <w:rFonts w:ascii="Verdana" w:eastAsia="Times New Roman" w:hAnsi="Verdana" w:cs="Times New Roman"/>
            <w:color w:val="808080" w:themeColor="background1" w:themeShade="80"/>
            <w:sz w:val="18"/>
            <w:szCs w:val="18"/>
            <w:lang w:eastAsia="nl-NL"/>
          </w:rPr>
          <w:t>info@pelletkachelverkoop.nl</w:t>
        </w:r>
      </w:hyperlink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.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Na het verstrijken van deze termijn kunnen wij geen meldingen van schade meer aanvaarden.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• Indien er goederen ontbreken dient u dit onmiddellijk aan de chauffeur te melden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en te laten noteren,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en 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tevens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door te geven via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hyperlink r:id="rId5" w:history="1">
        <w:r w:rsidR="00197A0B" w:rsidRPr="00F95193">
          <w:rPr>
            <w:rStyle w:val="Hyperlink"/>
            <w:rFonts w:ascii="Verdana" w:eastAsia="Times New Roman" w:hAnsi="Verdana" w:cs="Times New Roman"/>
            <w:color w:val="808080" w:themeColor="background1" w:themeShade="80"/>
            <w:sz w:val="18"/>
            <w:szCs w:val="18"/>
            <w:lang w:eastAsia="nl-NL"/>
          </w:rPr>
          <w:t>info@pelletkachelverkoop.nl</w:t>
        </w:r>
      </w:hyperlink>
      <w:r w:rsidR="00B55D65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Eveneens dient er steeds een foto te worden genomen hoe de levering is 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gearriveerd. Deze dient te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worden verstuurd naar </w:t>
      </w:r>
      <w:hyperlink r:id="rId6" w:history="1">
        <w:r w:rsidR="001176DA" w:rsidRPr="00F95193">
          <w:rPr>
            <w:rStyle w:val="Hyperlink"/>
            <w:rFonts w:ascii="Verdana" w:eastAsia="Times New Roman" w:hAnsi="Verdana" w:cs="Times New Roman"/>
            <w:color w:val="808080" w:themeColor="background1" w:themeShade="80"/>
            <w:sz w:val="18"/>
            <w:szCs w:val="18"/>
            <w:lang w:eastAsia="nl-NL"/>
          </w:rPr>
          <w:t>info@pelletkachelverkoop.nl</w:t>
        </w:r>
      </w:hyperlink>
      <w:r w:rsidR="00B55D65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  <w:r w:rsidR="001176DA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Aan de hand hiervan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kunnen wij </w:t>
      </w:r>
      <w:r w:rsidR="001176DA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proberen uit te zoeken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waar het misgelopen is.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• Ingebruikname van de geleverde goederen impliceert de uitdrukkelijke aanvaarding van de geleverde goederen.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• Het protest tegen de factuur dient schriftelijk te gebeuren binnen de vijf dagen na de factuurdatum.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Men wordt verzocht steeds de datum en het nummer van de factuur te vermelden.</w:t>
      </w:r>
    </w:p>
    <w:p w:rsidR="003D3C33" w:rsidRPr="00F95193" w:rsidRDefault="003D3C33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• Een pallet houtpellets</w:t>
      </w:r>
      <w:r w:rsidR="001176DA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samen met de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trans</w:t>
      </w:r>
      <w:r w:rsidR="001176DA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port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pallet weegt al snel 1</w:t>
      </w:r>
      <w:r w:rsidR="001176DA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0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00kg.</w:t>
      </w:r>
      <w:r w:rsidR="001176DA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De t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ransporteur kan nooit verantwoordelijk </w:t>
      </w:r>
      <w:r w:rsidR="001176DA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worden gest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eld voor schade </w:t>
      </w:r>
      <w:r w:rsidR="001176DA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die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ontstaan </w:t>
      </w:r>
      <w:r w:rsidR="001176DA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is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aan de oprit (bv verzakkingen) door het oprijden met vrachtwagen of </w:t>
      </w:r>
      <w:r w:rsidR="001176DA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(elektrische) palletwagen.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Heeft u twijfels over de sterkte van uw oprit, dan zet de chauffeur de pallet graag op de straat of stoep neer.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</w:r>
    </w:p>
    <w:p w:rsidR="001176DA" w:rsidRPr="00F95193" w:rsidRDefault="001176DA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lastRenderedPageBreak/>
        <w:t>Annuleren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• In geval van annul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eren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van de bestelling is de koper eveneens een forfaitaire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schadevergoeding verschuldigd. Deze bedraagt 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10 % van de waarde van de bestelling, met een minimum van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€ 50,-- samen met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de gemaakte transportkosten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• De overeenkomst kan door beide partijen zonder enige vergoeding worden beëindigd ingeval van onmog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elijkheid tot uitvoering ervan. Bv. t.g.v. 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overmacht, staking, </w:t>
      </w:r>
      <w:proofErr w:type="spellStart"/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lock</w:t>
      </w:r>
      <w:proofErr w:type="spellEnd"/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-</w:t>
      </w:r>
      <w:r w:rsidR="00B55D65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down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, e.d.</w:t>
      </w:r>
    </w:p>
    <w:p w:rsidR="003D3C33" w:rsidRPr="00F95193" w:rsidRDefault="003D3C33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Recht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 xml:space="preserve">• </w:t>
      </w:r>
      <w:r w:rsidR="00F57213" w:rsidRPr="00F95193">
        <w:rPr>
          <w:rFonts w:ascii="Verdana" w:hAnsi="Verdana"/>
          <w:color w:val="808080" w:themeColor="background1" w:themeShade="80"/>
          <w:sz w:val="18"/>
          <w:szCs w:val="18"/>
        </w:rPr>
        <w:t xml:space="preserve">Op alle overeenkomsten en alle direct of indirect uit de rechtsbetrekking voortvloeiende geschillen is </w:t>
      </w:r>
      <w:r w:rsidR="00B55D65">
        <w:rPr>
          <w:rFonts w:ascii="Verdana" w:hAnsi="Verdana"/>
          <w:color w:val="808080" w:themeColor="background1" w:themeShade="80"/>
          <w:sz w:val="18"/>
          <w:szCs w:val="18"/>
        </w:rPr>
        <w:t>het Nederlands recht van toepassing.</w:t>
      </w:r>
    </w:p>
    <w:p w:rsidR="00F95193" w:rsidRDefault="003D3C33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Privacyverklaring : </w:t>
      </w:r>
      <w:r w:rsidR="00B55D65" w:rsidRPr="00B55D65">
        <w:rPr>
          <w:rFonts w:ascii="Verdana" w:hAnsi="Verdana" w:cs="Arial"/>
          <w:color w:val="808080" w:themeColor="background1" w:themeShade="80"/>
          <w:sz w:val="18"/>
          <w:szCs w:val="18"/>
          <w:shd w:val="clear" w:color="auto" w:fill="FFFFFF"/>
        </w:rPr>
        <w:t>Sinds 25 mei 2018 is de </w:t>
      </w:r>
      <w:r w:rsidR="00B55D65" w:rsidRPr="00B55D65">
        <w:rPr>
          <w:rFonts w:ascii="Verdana" w:hAnsi="Verdana" w:cs="Arial"/>
          <w:b/>
          <w:bCs/>
          <w:color w:val="808080" w:themeColor="background1" w:themeShade="80"/>
          <w:sz w:val="18"/>
          <w:szCs w:val="18"/>
          <w:shd w:val="clear" w:color="auto" w:fill="FFFFFF"/>
        </w:rPr>
        <w:t>Algemene verordening gegevensbescherming</w:t>
      </w:r>
      <w:r w:rsidR="00B55D65" w:rsidRPr="00B55D65">
        <w:rPr>
          <w:rFonts w:ascii="Verdana" w:hAnsi="Verdana" w:cs="Arial"/>
          <w:color w:val="808080" w:themeColor="background1" w:themeShade="80"/>
          <w:sz w:val="18"/>
          <w:szCs w:val="18"/>
          <w:shd w:val="clear" w:color="auto" w:fill="FFFFFF"/>
        </w:rPr>
        <w:t> (AVG) van toepassing. Dat betekent dat in de hele Europese Unie (EU) dezelfde privacywetgeving geldt. De AVG is ook wel bekend onder de Engelse naam: </w:t>
      </w:r>
      <w:r w:rsidR="00B55D65" w:rsidRPr="00B55D65">
        <w:rPr>
          <w:rFonts w:ascii="Verdana" w:hAnsi="Verdana" w:cs="Arial"/>
          <w:b/>
          <w:bCs/>
          <w:color w:val="808080" w:themeColor="background1" w:themeShade="80"/>
          <w:sz w:val="18"/>
          <w:szCs w:val="18"/>
          <w:shd w:val="clear" w:color="auto" w:fill="FFFFFF"/>
        </w:rPr>
        <w:t xml:space="preserve">General Data </w:t>
      </w:r>
      <w:proofErr w:type="spellStart"/>
      <w:r w:rsidR="00B55D65" w:rsidRPr="00B55D65">
        <w:rPr>
          <w:rFonts w:ascii="Verdana" w:hAnsi="Verdana" w:cs="Arial"/>
          <w:b/>
          <w:bCs/>
          <w:color w:val="808080" w:themeColor="background1" w:themeShade="80"/>
          <w:sz w:val="18"/>
          <w:szCs w:val="18"/>
          <w:shd w:val="clear" w:color="auto" w:fill="FFFFFF"/>
        </w:rPr>
        <w:t>Protection</w:t>
      </w:r>
      <w:proofErr w:type="spellEnd"/>
      <w:r w:rsidR="00B55D65" w:rsidRPr="00B55D65">
        <w:rPr>
          <w:rFonts w:ascii="Verdana" w:hAnsi="Verdana" w:cs="Arial"/>
          <w:b/>
          <w:bCs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="00B55D65" w:rsidRPr="00B55D65">
        <w:rPr>
          <w:rFonts w:ascii="Verdana" w:hAnsi="Verdana" w:cs="Arial"/>
          <w:b/>
          <w:bCs/>
          <w:color w:val="808080" w:themeColor="background1" w:themeShade="80"/>
          <w:sz w:val="18"/>
          <w:szCs w:val="18"/>
          <w:shd w:val="clear" w:color="auto" w:fill="FFFFFF"/>
        </w:rPr>
        <w:t>Regulation</w:t>
      </w:r>
      <w:proofErr w:type="spellEnd"/>
      <w:r w:rsidR="00B55D65" w:rsidRPr="00B55D65">
        <w:rPr>
          <w:rFonts w:ascii="Verdana" w:hAnsi="Verdana" w:cs="Arial"/>
          <w:color w:val="808080" w:themeColor="background1" w:themeShade="80"/>
          <w:sz w:val="18"/>
          <w:szCs w:val="18"/>
          <w:shd w:val="clear" w:color="auto" w:fill="FFFFFF"/>
        </w:rPr>
        <w:t> (</w:t>
      </w:r>
      <w:r w:rsidR="00B55D65" w:rsidRPr="00B55D65">
        <w:rPr>
          <w:rFonts w:ascii="Verdana" w:hAnsi="Verdana" w:cs="Arial"/>
          <w:b/>
          <w:bCs/>
          <w:color w:val="808080" w:themeColor="background1" w:themeShade="80"/>
          <w:sz w:val="18"/>
          <w:szCs w:val="18"/>
          <w:shd w:val="clear" w:color="auto" w:fill="FFFFFF"/>
        </w:rPr>
        <w:t>GDPR</w:t>
      </w:r>
      <w:r w:rsidR="00B55D65" w:rsidRPr="00B55D65">
        <w:rPr>
          <w:rFonts w:ascii="Verdana" w:hAnsi="Verdana" w:cs="Arial"/>
          <w:color w:val="808080" w:themeColor="background1" w:themeShade="80"/>
          <w:sz w:val="18"/>
          <w:szCs w:val="18"/>
          <w:shd w:val="clear" w:color="auto" w:fill="FFFFFF"/>
        </w:rPr>
        <w:t>) W</w:t>
      </w:r>
      <w:r w:rsidRPr="00B55D65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e houden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ons aan de</w:t>
      </w:r>
      <w:r w:rsidR="00B55D65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ze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nieuwe norm met betrekking tot gegevensbescherming</w:t>
      </w:r>
      <w:r w:rsidR="00B55D65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</w:p>
    <w:p w:rsidR="00F95193" w:rsidRDefault="003D3C33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1. Algemeen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 xml:space="preserve">De website wordt ter beschikking gesteld door 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Installatiebedrijf Hiemstra </w:t>
      </w:r>
      <w:proofErr w:type="spellStart"/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h.o.d.n</w:t>
      </w:r>
      <w:proofErr w:type="spellEnd"/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. pelletkachelverkoop.nl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met maatschappelijke zetel te </w:t>
      </w:r>
      <w:proofErr w:type="spellStart"/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Menaam</w:t>
      </w:r>
      <w:proofErr w:type="spellEnd"/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KvK. Leeuwarden nr. 56813953. BTW </w:t>
      </w:r>
      <w:proofErr w:type="spellStart"/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nr</w:t>
      </w:r>
      <w:proofErr w:type="spellEnd"/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: NL 8523.14.152.B01.</w:t>
      </w:r>
    </w:p>
    <w:p w:rsidR="003D3C33" w:rsidRPr="00F95193" w:rsidRDefault="003D3C33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 xml:space="preserve">Wij garanderen u een gepaste bescherming van uw persoonsgegevens. Wij baseren ons daarbij op 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de </w:t>
      </w:r>
      <w:r w:rsidR="00F6740A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genoemde 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zgn. Privacywet.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Wij verwerken 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daarbij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de gegevens die u vrijwillig heeft ingegeven via email</w:t>
      </w:r>
      <w:r w:rsidR="00F6740A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zoals n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aam, telefoon, gsm, email, taal, firmanaam, adres,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postcode, gemeente, land, btw-nummer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Deze gegevens zijn louter voor intern gebruik en voor de vermelde doeleinden.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 xml:space="preserve">De verkregen persoonsgegevens zullen in geen enkel geval 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worden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verstrekt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aan derden behalve aan de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betrokken transportfirma’s.</w:t>
      </w:r>
    </w:p>
    <w:p w:rsidR="003D3C33" w:rsidRPr="00F95193" w:rsidRDefault="003D3C33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2 Wanneer verwerken of gebruiken wij uw persoonlijke gegevens?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De verkregen persoonsgegevens, met inbegrip van deze die u zelf vrijwillig heeft verstrekt bij aankoop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(bijvoorbeeld naam, emailadres, adres, telefoonnummer, etc.), gebruiken wij enkel voor het doel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waarvoor u ons toestemming heeft gegeven. In het kader van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de verwerking van uw aanvragen of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bestellingen en gebruik van onze diensten dienen wij in een aantal gevallen 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een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derde partij te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betrekken. Deze laatste m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ag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de opgegeven persoonsgegevens enkel voor de uitvoering van hun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specifieke opdracht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gebruiken en k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an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deze niet voor andere doeleinden aanwenden. In het kader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van de uitvoering van hun opdracht, zijn deze eveneens gehouden de bepalingen van de Privacywet</w:t>
      </w:r>
      <w:r w:rsidR="00F6740A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</w:p>
    <w:p w:rsidR="003D3C33" w:rsidRDefault="003D3C33" w:rsidP="003D3C33">
      <w:pPr>
        <w:shd w:val="clear" w:color="auto" w:fill="FFFFFF"/>
        <w:spacing w:before="144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3. Welke mogelijkheden heb ik om mij te verzetten tegen het opslaan van mijn gegevens?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U heeft het recht om kosteloos informatie op te vragen over de verwerking van uw persoonsgegevens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Overeenkomstig de wettelijke bepalingen, heeft u eveneens het recht om deze perso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onsgegevens te laten verbeteren i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ndien ze onjuist of niet meer actueel 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z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ijn. Daarnaast kunt u uw persoonsgegevens laten verwijderen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of de aanwending ervan verbieden indien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u dat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wenst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Mocht u nog andere vragen hebben over het gebruik en de verwerking van uw persoonsgegevens,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 xml:space="preserve">dan 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kunt u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een e-mail sturen naar het daartoe bestemde e-mailadres: </w:t>
      </w:r>
      <w:hyperlink r:id="rId7" w:history="1">
        <w:r w:rsidR="00BD425D" w:rsidRPr="00340B15">
          <w:rPr>
            <w:rStyle w:val="Hyperlink"/>
            <w:rFonts w:ascii="Verdana" w:eastAsia="Times New Roman" w:hAnsi="Verdana" w:cs="Times New Roman"/>
            <w:color w:val="023160" w:themeColor="hyperlink" w:themeShade="80"/>
            <w:sz w:val="18"/>
            <w:szCs w:val="18"/>
            <w:lang w:eastAsia="nl-NL"/>
          </w:rPr>
          <w:t>info@pelletkachelverkoop.nl</w:t>
        </w:r>
      </w:hyperlink>
    </w:p>
    <w:p w:rsidR="00BD425D" w:rsidRPr="00F95193" w:rsidRDefault="00BD425D" w:rsidP="003D3C33">
      <w:pPr>
        <w:shd w:val="clear" w:color="auto" w:fill="FFFFFF"/>
        <w:spacing w:before="144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</w:p>
    <w:p w:rsidR="00480323" w:rsidRPr="00F95193" w:rsidRDefault="00480323">
      <w:pPr>
        <w:rPr>
          <w:color w:val="808080" w:themeColor="background1" w:themeShade="80"/>
        </w:rPr>
      </w:pPr>
    </w:p>
    <w:sectPr w:rsidR="00480323" w:rsidRPr="00F9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D0"/>
    <w:rsid w:val="00001A14"/>
    <w:rsid w:val="000030FE"/>
    <w:rsid w:val="00003F75"/>
    <w:rsid w:val="00043AF2"/>
    <w:rsid w:val="000A443E"/>
    <w:rsid w:val="000C291B"/>
    <w:rsid w:val="000F1DEC"/>
    <w:rsid w:val="001176DA"/>
    <w:rsid w:val="00123A42"/>
    <w:rsid w:val="00131FA5"/>
    <w:rsid w:val="00135BE8"/>
    <w:rsid w:val="00153434"/>
    <w:rsid w:val="0019359D"/>
    <w:rsid w:val="00197A0B"/>
    <w:rsid w:val="001A08D5"/>
    <w:rsid w:val="001B3F9F"/>
    <w:rsid w:val="001B6690"/>
    <w:rsid w:val="001E1725"/>
    <w:rsid w:val="001F1A93"/>
    <w:rsid w:val="00214761"/>
    <w:rsid w:val="00222D0C"/>
    <w:rsid w:val="00225F13"/>
    <w:rsid w:val="00267DE6"/>
    <w:rsid w:val="002A162A"/>
    <w:rsid w:val="002B7FF5"/>
    <w:rsid w:val="002C0EC1"/>
    <w:rsid w:val="002C433B"/>
    <w:rsid w:val="002E106E"/>
    <w:rsid w:val="002E7295"/>
    <w:rsid w:val="002F7692"/>
    <w:rsid w:val="003225D5"/>
    <w:rsid w:val="00323043"/>
    <w:rsid w:val="00384DA4"/>
    <w:rsid w:val="003850B1"/>
    <w:rsid w:val="003A0539"/>
    <w:rsid w:val="003A1DAC"/>
    <w:rsid w:val="003B5C5D"/>
    <w:rsid w:val="003D3C33"/>
    <w:rsid w:val="003D4B02"/>
    <w:rsid w:val="00413DD3"/>
    <w:rsid w:val="00444B3A"/>
    <w:rsid w:val="004706C8"/>
    <w:rsid w:val="00477CCC"/>
    <w:rsid w:val="00480323"/>
    <w:rsid w:val="0049113F"/>
    <w:rsid w:val="004B60D9"/>
    <w:rsid w:val="004B6189"/>
    <w:rsid w:val="004E3A38"/>
    <w:rsid w:val="005423EF"/>
    <w:rsid w:val="00565828"/>
    <w:rsid w:val="00582E68"/>
    <w:rsid w:val="00596D54"/>
    <w:rsid w:val="005F4072"/>
    <w:rsid w:val="005F4C87"/>
    <w:rsid w:val="00603087"/>
    <w:rsid w:val="006163A2"/>
    <w:rsid w:val="00650FE2"/>
    <w:rsid w:val="00667839"/>
    <w:rsid w:val="006F71DF"/>
    <w:rsid w:val="007427A9"/>
    <w:rsid w:val="0074731A"/>
    <w:rsid w:val="007A4F83"/>
    <w:rsid w:val="007C3FEE"/>
    <w:rsid w:val="0080702A"/>
    <w:rsid w:val="00825889"/>
    <w:rsid w:val="00826D0F"/>
    <w:rsid w:val="00831D41"/>
    <w:rsid w:val="00840D6D"/>
    <w:rsid w:val="00864AB3"/>
    <w:rsid w:val="008704DD"/>
    <w:rsid w:val="008E399A"/>
    <w:rsid w:val="008E4AD5"/>
    <w:rsid w:val="00902382"/>
    <w:rsid w:val="00915F0B"/>
    <w:rsid w:val="00942F7C"/>
    <w:rsid w:val="00971786"/>
    <w:rsid w:val="009C4ABB"/>
    <w:rsid w:val="00A265D0"/>
    <w:rsid w:val="00A407C7"/>
    <w:rsid w:val="00A4428B"/>
    <w:rsid w:val="00A70532"/>
    <w:rsid w:val="00A75580"/>
    <w:rsid w:val="00A843A8"/>
    <w:rsid w:val="00A973E1"/>
    <w:rsid w:val="00AC567B"/>
    <w:rsid w:val="00AD455D"/>
    <w:rsid w:val="00B109D0"/>
    <w:rsid w:val="00B10CD9"/>
    <w:rsid w:val="00B5586E"/>
    <w:rsid w:val="00B55D65"/>
    <w:rsid w:val="00B90553"/>
    <w:rsid w:val="00BD425D"/>
    <w:rsid w:val="00BF2A72"/>
    <w:rsid w:val="00C12896"/>
    <w:rsid w:val="00C8042E"/>
    <w:rsid w:val="00C90BC2"/>
    <w:rsid w:val="00C95A89"/>
    <w:rsid w:val="00CB2E06"/>
    <w:rsid w:val="00CE591E"/>
    <w:rsid w:val="00D16789"/>
    <w:rsid w:val="00D20772"/>
    <w:rsid w:val="00D26D4C"/>
    <w:rsid w:val="00DA703F"/>
    <w:rsid w:val="00DE2B00"/>
    <w:rsid w:val="00DF534D"/>
    <w:rsid w:val="00E71724"/>
    <w:rsid w:val="00E850C7"/>
    <w:rsid w:val="00EA1781"/>
    <w:rsid w:val="00EA2DE9"/>
    <w:rsid w:val="00EC6D39"/>
    <w:rsid w:val="00ED5E22"/>
    <w:rsid w:val="00EF4523"/>
    <w:rsid w:val="00EF71DB"/>
    <w:rsid w:val="00F16AD4"/>
    <w:rsid w:val="00F26545"/>
    <w:rsid w:val="00F327CB"/>
    <w:rsid w:val="00F421E3"/>
    <w:rsid w:val="00F42F3F"/>
    <w:rsid w:val="00F44004"/>
    <w:rsid w:val="00F57213"/>
    <w:rsid w:val="00F6740A"/>
    <w:rsid w:val="00F73146"/>
    <w:rsid w:val="00F95193"/>
    <w:rsid w:val="00F96041"/>
    <w:rsid w:val="00FA5BCA"/>
    <w:rsid w:val="00FC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12C5D-1996-4BF8-98C4-786A588E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97A0B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95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4442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EDF3E9"/>
            <w:right w:val="none" w:sz="0" w:space="0" w:color="auto"/>
          </w:divBdr>
        </w:div>
        <w:div w:id="8430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878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8918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EDF3E9"/>
                            <w:right w:val="none" w:sz="0" w:space="0" w:color="auto"/>
                          </w:divBdr>
                          <w:divsChild>
                            <w:div w:id="919565491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14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pelletkachelverkoop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elletkachelverkoop.nl" TargetMode="External"/><Relationship Id="rId5" Type="http://schemas.openxmlformats.org/officeDocument/2006/relationships/hyperlink" Target="mailto:info@pelletkachelverkoop.nl" TargetMode="External"/><Relationship Id="rId4" Type="http://schemas.openxmlformats.org/officeDocument/2006/relationships/hyperlink" Target="mailto:info@pelletkachelverkoop.n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1113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Hiemstra</dc:creator>
  <cp:keywords/>
  <dc:description/>
  <cp:lastModifiedBy>Theo Hiemstra</cp:lastModifiedBy>
  <cp:revision>6</cp:revision>
  <dcterms:created xsi:type="dcterms:W3CDTF">2020-06-04T12:43:00Z</dcterms:created>
  <dcterms:modified xsi:type="dcterms:W3CDTF">2020-06-29T04:56:00Z</dcterms:modified>
</cp:coreProperties>
</file>